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6"/>
        <w:gridCol w:w="3277"/>
        <w:gridCol w:w="8813"/>
      </w:tblGrid>
      <w:tr w:rsidR="00615E20" w:rsidTr="006D45B9">
        <w:trPr>
          <w:cantSplit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615E20" w:rsidRDefault="00615E20">
            <w:pPr>
              <w:pStyle w:val="berschrift2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KGS </w:t>
            </w:r>
            <w:proofErr w:type="spellStart"/>
            <w:r>
              <w:rPr>
                <w:sz w:val="24"/>
              </w:rPr>
              <w:t>Sehnde</w:t>
            </w:r>
            <w:proofErr w:type="spellEnd"/>
            <w:r>
              <w:rPr>
                <w:sz w:val="24"/>
              </w:rPr>
              <w:t xml:space="preserve"> Stoffverteilungsplan </w:t>
            </w:r>
            <w:r w:rsidR="00256D07">
              <w:rPr>
                <w:sz w:val="24"/>
              </w:rPr>
              <w:t>Biologie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  <w:p w:rsidR="00615E20" w:rsidRDefault="00256D07" w:rsidP="00256D07">
            <w:pPr>
              <w:jc w:val="center"/>
            </w:pPr>
            <w:r>
              <w:t>Realschulzweig</w:t>
            </w:r>
            <w:r w:rsidR="00615E20">
              <w:t xml:space="preserve">, Jahrgang </w:t>
            </w:r>
            <w:r w:rsidR="00F63099">
              <w:t>8</w:t>
            </w:r>
          </w:p>
        </w:tc>
      </w:tr>
      <w:tr w:rsidR="00C43C3A" w:rsidTr="009156DF">
        <w:tc>
          <w:tcPr>
            <w:tcW w:w="0" w:type="auto"/>
            <w:shd w:val="clear" w:color="auto" w:fill="D9D9D9" w:themeFill="background1" w:themeFillShade="D9"/>
          </w:tcPr>
          <w:p w:rsidR="00615E20" w:rsidRDefault="00615E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Fachwissen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15E20" w:rsidRDefault="00615E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Schwerpunkte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15E20" w:rsidRDefault="00615E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Kompetenzen und Methoden</w:t>
            </w:r>
          </w:p>
        </w:tc>
      </w:tr>
      <w:tr w:rsidR="00B05FFB">
        <w:tc>
          <w:tcPr>
            <w:tcW w:w="0" w:type="auto"/>
          </w:tcPr>
          <w:p w:rsidR="00DC09C8" w:rsidRDefault="00F63099" w:rsidP="00DC09C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Körper</w:t>
            </w:r>
            <w:r w:rsidR="006E69E7">
              <w:rPr>
                <w:rFonts w:cs="Arial"/>
              </w:rPr>
              <w:t xml:space="preserve"> des Menschen</w:t>
            </w:r>
            <w:r w:rsidR="00DC09C8">
              <w:rPr>
                <w:rFonts w:cs="Arial"/>
              </w:rPr>
              <w:t xml:space="preserve"> </w:t>
            </w:r>
          </w:p>
          <w:p w:rsidR="006D45B9" w:rsidRPr="00777F8B" w:rsidRDefault="006D45B9" w:rsidP="00DC09C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(ca.  8 Wochen)</w:t>
            </w:r>
          </w:p>
        </w:tc>
        <w:tc>
          <w:tcPr>
            <w:tcW w:w="0" w:type="auto"/>
          </w:tcPr>
          <w:p w:rsidR="00DC09C8" w:rsidRDefault="006E69E7" w:rsidP="00777F8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Bau und Funktion der Atmungsorgane</w:t>
            </w:r>
          </w:p>
          <w:p w:rsidR="00DC09C8" w:rsidRDefault="00DC09C8" w:rsidP="00777F8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7E2F48" w:rsidRDefault="006E69E7" w:rsidP="00777F8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Gasaustausch</w:t>
            </w:r>
          </w:p>
          <w:p w:rsidR="006E69E7" w:rsidRDefault="006E69E7" w:rsidP="00777F8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E69E7" w:rsidRDefault="006E69E7" w:rsidP="006D45B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(&amp; Gefahren für die Atmungsorgane)</w:t>
            </w:r>
            <w:r w:rsidR="006D45B9">
              <w:rPr>
                <w:rFonts w:cs="Arial"/>
              </w:rPr>
              <w:t xml:space="preserve">  </w:t>
            </w:r>
          </w:p>
          <w:p w:rsidR="00AB62D1" w:rsidRPr="00777F8B" w:rsidRDefault="00AB62D1" w:rsidP="006D45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:rsidR="00DC09C8" w:rsidRDefault="00DC09C8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 xml:space="preserve">Buch S. </w:t>
            </w:r>
            <w:r w:rsidR="006E69E7">
              <w:rPr>
                <w:rFonts w:ascii="Helvetica" w:hAnsi="Helvetica"/>
                <w:color w:val="000000"/>
                <w:szCs w:val="20"/>
              </w:rPr>
              <w:t>172/173</w:t>
            </w:r>
          </w:p>
          <w:p w:rsidR="00DC09C8" w:rsidRDefault="00A6500C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Die Schülerinnen und Schüler…</w:t>
            </w:r>
          </w:p>
          <w:p w:rsidR="006E69E7" w:rsidRPr="001D2708" w:rsidRDefault="006E69E7" w:rsidP="006E69E7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 w:rsidRPr="001D2708">
              <w:rPr>
                <w:rFonts w:ascii="Helvetica" w:hAnsi="Helvetica"/>
                <w:color w:val="000000"/>
                <w:szCs w:val="20"/>
              </w:rPr>
              <w:t xml:space="preserve">•  </w:t>
            </w:r>
            <w:r>
              <w:rPr>
                <w:rFonts w:ascii="Helvetica" w:hAnsi="Helvetica"/>
                <w:color w:val="000000"/>
                <w:szCs w:val="20"/>
              </w:rPr>
              <w:t xml:space="preserve">führen </w:t>
            </w:r>
            <w:r w:rsidRPr="001D2708">
              <w:rPr>
                <w:rFonts w:ascii="Helvetica" w:hAnsi="Helvetica"/>
                <w:color w:val="000000"/>
                <w:szCs w:val="20"/>
              </w:rPr>
              <w:t>geeignete Experimente zur Überprüfung</w:t>
            </w:r>
            <w:r>
              <w:rPr>
                <w:rFonts w:ascii="Helvetica" w:hAnsi="Helvetica"/>
                <w:color w:val="000000"/>
                <w:szCs w:val="20"/>
              </w:rPr>
              <w:t xml:space="preserve"> durch (z.B. Lungenvolumen ermitteln).</w:t>
            </w:r>
          </w:p>
          <w:p w:rsidR="006E69E7" w:rsidRPr="00256D07" w:rsidRDefault="006E69E7" w:rsidP="006E69E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56D07">
              <w:rPr>
                <w:rFonts w:cs="Arial"/>
              </w:rPr>
              <w:t xml:space="preserve">•  beobachten nach ausgewählten Kriterien. </w:t>
            </w:r>
          </w:p>
          <w:p w:rsidR="00DC09C8" w:rsidRDefault="006E69E7" w:rsidP="006E69E7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 w:rsidRPr="00632251">
              <w:rPr>
                <w:rFonts w:cs="Arial"/>
              </w:rPr>
              <w:t>•</w:t>
            </w:r>
            <w:r>
              <w:rPr>
                <w:rFonts w:cs="Arial"/>
              </w:rPr>
              <w:t xml:space="preserve">  werten Experimente auf Hypothesen </w:t>
            </w:r>
            <w:r w:rsidRPr="00632251">
              <w:rPr>
                <w:rFonts w:cs="Arial"/>
              </w:rPr>
              <w:t>bezogen aus.</w:t>
            </w:r>
          </w:p>
        </w:tc>
      </w:tr>
      <w:tr w:rsidR="00B05FFB">
        <w:tc>
          <w:tcPr>
            <w:tcW w:w="0" w:type="auto"/>
          </w:tcPr>
          <w:p w:rsidR="006E69E7" w:rsidRDefault="006E69E7" w:rsidP="00DC09C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:rsidR="006E69E7" w:rsidRDefault="006E69E7" w:rsidP="00777F8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Bestandteile und Aufgaben des Blutes</w:t>
            </w:r>
          </w:p>
          <w:p w:rsidR="006E69E7" w:rsidRDefault="006E69E7" w:rsidP="00777F8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05FFB" w:rsidRDefault="00B05FFB" w:rsidP="00777F8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05FFB" w:rsidRDefault="00B05FFB" w:rsidP="00777F8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05FFB" w:rsidRDefault="00B05FFB" w:rsidP="00777F8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05FFB" w:rsidRDefault="00B05FFB" w:rsidP="00777F8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E69E7" w:rsidRDefault="006E69E7" w:rsidP="00777F8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Herz und Blutkreislauf</w:t>
            </w:r>
          </w:p>
          <w:p w:rsidR="006E69E7" w:rsidRDefault="006E69E7" w:rsidP="00777F8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(&amp; Erkrankungen)</w:t>
            </w:r>
          </w:p>
        </w:tc>
        <w:tc>
          <w:tcPr>
            <w:tcW w:w="0" w:type="auto"/>
          </w:tcPr>
          <w:p w:rsidR="006E69E7" w:rsidRDefault="006E69E7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Buch S. 174/ 175</w:t>
            </w:r>
          </w:p>
          <w:p w:rsidR="00B05FFB" w:rsidRDefault="00B05FFB" w:rsidP="00B05FF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(Bau eines Herzmodells; Präparation eines Herzens)</w:t>
            </w:r>
          </w:p>
          <w:p w:rsidR="00B05FFB" w:rsidRPr="00256D07" w:rsidRDefault="00B05FFB" w:rsidP="00B05FF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56D07">
              <w:rPr>
                <w:rFonts w:cs="Arial"/>
              </w:rPr>
              <w:t xml:space="preserve">Die Schülerinnen und Schüler … </w:t>
            </w:r>
          </w:p>
          <w:p w:rsidR="006E69E7" w:rsidRPr="00A6500C" w:rsidRDefault="00B05FFB" w:rsidP="001A464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56D07">
              <w:rPr>
                <w:rFonts w:cs="Arial"/>
              </w:rPr>
              <w:t xml:space="preserve">•  beobachten nach ausgewählten </w:t>
            </w:r>
            <w:r w:rsidR="00A6500C">
              <w:rPr>
                <w:rFonts w:cs="Arial"/>
              </w:rPr>
              <w:t>K</w:t>
            </w:r>
            <w:r w:rsidRPr="00256D07">
              <w:rPr>
                <w:rFonts w:cs="Arial"/>
              </w:rPr>
              <w:t xml:space="preserve">riterien. </w:t>
            </w:r>
          </w:p>
          <w:p w:rsidR="006E69E7" w:rsidRDefault="006E69E7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</w:p>
          <w:p w:rsidR="006E69E7" w:rsidRDefault="006E69E7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Buch S. 176/ 177</w:t>
            </w:r>
          </w:p>
          <w:p w:rsidR="00B05FFB" w:rsidRPr="00256D07" w:rsidRDefault="00B05FFB" w:rsidP="00B05FF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56D07">
              <w:rPr>
                <w:rFonts w:cs="Arial"/>
              </w:rPr>
              <w:t xml:space="preserve">Die Schülerinnen und Schüler … </w:t>
            </w:r>
          </w:p>
          <w:p w:rsidR="00B05FFB" w:rsidRPr="00A828A4" w:rsidRDefault="00B05FFB" w:rsidP="00B05FF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56D07">
              <w:rPr>
                <w:rFonts w:cs="Arial"/>
              </w:rPr>
              <w:t xml:space="preserve">•  beobachten nach ausgewählten Kriterien. </w:t>
            </w:r>
          </w:p>
          <w:p w:rsidR="00B05FFB" w:rsidRPr="00256D07" w:rsidRDefault="00B05FFB" w:rsidP="00B05FF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28A4">
              <w:rPr>
                <w:rFonts w:cs="Arial"/>
              </w:rPr>
              <w:t>•</w:t>
            </w:r>
            <w:r>
              <w:rPr>
                <w:rFonts w:cs="Arial"/>
              </w:rPr>
              <w:t xml:space="preserve">  entnehmen aus Sachtexten und </w:t>
            </w:r>
            <w:r w:rsidRPr="00A828A4">
              <w:rPr>
                <w:rFonts w:cs="Arial"/>
              </w:rPr>
              <w:t>grafischen Darstellungen Informationen.</w:t>
            </w:r>
          </w:p>
          <w:p w:rsidR="00B05FFB" w:rsidRDefault="00B05FFB" w:rsidP="00B05FF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56D07">
              <w:rPr>
                <w:rFonts w:cs="Arial"/>
              </w:rPr>
              <w:t xml:space="preserve">•  stellen biologische Zeichnungen </w:t>
            </w:r>
            <w:r>
              <w:rPr>
                <w:rFonts w:cs="Arial"/>
              </w:rPr>
              <w:t>h</w:t>
            </w:r>
            <w:r w:rsidRPr="00256D07">
              <w:rPr>
                <w:rFonts w:cs="Arial"/>
              </w:rPr>
              <w:t>er</w:t>
            </w:r>
          </w:p>
          <w:p w:rsidR="00B05FFB" w:rsidRDefault="00B05FFB" w:rsidP="00B05F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halten kurze Referate (Methodencurriculum)</w:t>
            </w:r>
          </w:p>
          <w:p w:rsidR="00B05FFB" w:rsidRPr="00F52A53" w:rsidRDefault="00B05FFB" w:rsidP="00B05FF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52A53">
              <w:rPr>
                <w:rFonts w:cs="Arial"/>
              </w:rPr>
              <w:t>•</w:t>
            </w:r>
            <w:r>
              <w:rPr>
                <w:rFonts w:cs="Arial"/>
              </w:rPr>
              <w:t xml:space="preserve">  kommunizieren fachbezogen mit</w:t>
            </w:r>
            <w:r w:rsidRPr="00F52A53">
              <w:rPr>
                <w:rFonts w:cs="Arial"/>
              </w:rPr>
              <w:t xml:space="preserve">einander in Gruppen. </w:t>
            </w:r>
          </w:p>
          <w:p w:rsidR="00B05FFB" w:rsidRDefault="00B05FFB" w:rsidP="00B05FF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•  wenden sachgemäß die Fach</w:t>
            </w:r>
            <w:r w:rsidRPr="00C85E48">
              <w:rPr>
                <w:rFonts w:cs="Arial"/>
              </w:rPr>
              <w:t>sprache an.</w:t>
            </w:r>
          </w:p>
          <w:p w:rsidR="00B05FFB" w:rsidRDefault="00B05FFB" w:rsidP="00B05FF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0F39">
              <w:rPr>
                <w:rFonts w:cs="Arial"/>
              </w:rPr>
              <w:t>•  beurteilen Maßnahmen und Verhaltensweisen zur Erhaltung der eigenen Gesundheit sowie zur sozialen Verantwortung.</w:t>
            </w:r>
          </w:p>
          <w:p w:rsidR="00AB62D1" w:rsidRPr="00B05FFB" w:rsidRDefault="00AB62D1" w:rsidP="00B05FF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05FFB">
        <w:tc>
          <w:tcPr>
            <w:tcW w:w="0" w:type="auto"/>
          </w:tcPr>
          <w:p w:rsidR="00AD5ED9" w:rsidRDefault="00F63099" w:rsidP="00777F8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Ernährung des Menschen</w:t>
            </w:r>
          </w:p>
          <w:p w:rsidR="006D45B9" w:rsidRPr="00777F8B" w:rsidRDefault="006D45B9" w:rsidP="00777F8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(ca. 6 Wochen)</w:t>
            </w:r>
          </w:p>
        </w:tc>
        <w:tc>
          <w:tcPr>
            <w:tcW w:w="0" w:type="auto"/>
          </w:tcPr>
          <w:p w:rsidR="007D4568" w:rsidRDefault="00F63099" w:rsidP="00E16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Stoffwechsel</w:t>
            </w:r>
          </w:p>
          <w:p w:rsidR="00F63099" w:rsidRDefault="00F63099" w:rsidP="00E16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Nährstoffe</w:t>
            </w:r>
          </w:p>
          <w:p w:rsidR="00F63099" w:rsidRDefault="00F63099" w:rsidP="00F6309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Vitamine, Mineralstoffe, Ballaststoffe</w:t>
            </w:r>
          </w:p>
          <w:p w:rsidR="00F63099" w:rsidRPr="00777F8B" w:rsidRDefault="00F63099" w:rsidP="00F6309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Verdauung</w:t>
            </w:r>
          </w:p>
        </w:tc>
        <w:tc>
          <w:tcPr>
            <w:tcW w:w="0" w:type="auto"/>
          </w:tcPr>
          <w:p w:rsidR="007D4568" w:rsidRDefault="00F63099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Buch S. 158/159</w:t>
            </w:r>
          </w:p>
          <w:p w:rsidR="00F63099" w:rsidRDefault="00F63099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Buch 160- 162</w:t>
            </w:r>
          </w:p>
          <w:p w:rsidR="00A6500C" w:rsidRDefault="00F63099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Buch S. 164/165</w:t>
            </w:r>
          </w:p>
          <w:p w:rsidR="00A6500C" w:rsidRDefault="00A6500C" w:rsidP="00F63099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</w:p>
          <w:p w:rsidR="00F63099" w:rsidRDefault="00F63099" w:rsidP="00F63099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Buch S. 166/ 167 (optional S. 170/ 171)</w:t>
            </w:r>
          </w:p>
          <w:p w:rsidR="00A6500C" w:rsidRDefault="00A6500C" w:rsidP="00F63099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</w:p>
          <w:p w:rsidR="00A6500C" w:rsidRDefault="00A6500C" w:rsidP="00F63099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Die Schülerinnen und Schüler…</w:t>
            </w:r>
          </w:p>
          <w:p w:rsidR="00A6500C" w:rsidRDefault="00A6500C" w:rsidP="00A6500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entnehmen aus Sachtexten und grafischen Darstellungen Informationen.</w:t>
            </w:r>
          </w:p>
          <w:p w:rsidR="00A6500C" w:rsidRDefault="00A6500C" w:rsidP="00A6500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wenden sachgemäß die Fachsprache an.</w:t>
            </w:r>
          </w:p>
          <w:p w:rsidR="00A6500C" w:rsidRDefault="00A6500C" w:rsidP="00A6500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werten Experimente auf die Hypothesen bezogen aus.</w:t>
            </w:r>
          </w:p>
          <w:p w:rsidR="00AB62D1" w:rsidRDefault="00AB62D1" w:rsidP="00AB62D1">
            <w:pPr>
              <w:autoSpaceDE w:val="0"/>
              <w:autoSpaceDN w:val="0"/>
              <w:adjustRightInd w:val="0"/>
              <w:ind w:left="378"/>
              <w:rPr>
                <w:rFonts w:ascii="Helvetica" w:hAnsi="Helvetica"/>
                <w:color w:val="000000"/>
                <w:szCs w:val="20"/>
              </w:rPr>
            </w:pPr>
          </w:p>
        </w:tc>
      </w:tr>
      <w:tr w:rsidR="00C43C3A">
        <w:tc>
          <w:tcPr>
            <w:tcW w:w="0" w:type="auto"/>
          </w:tcPr>
          <w:p w:rsidR="00C43C3A" w:rsidRDefault="00C43C3A" w:rsidP="00777F8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Sexualkunde</w:t>
            </w:r>
          </w:p>
          <w:p w:rsidR="00C43C3A" w:rsidRDefault="00C43C3A" w:rsidP="00777F8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(ca. 3 Wochen)</w:t>
            </w:r>
          </w:p>
        </w:tc>
        <w:tc>
          <w:tcPr>
            <w:tcW w:w="0" w:type="auto"/>
          </w:tcPr>
          <w:p w:rsidR="00C43C3A" w:rsidRDefault="00C43C3A" w:rsidP="00E16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Verhütung</w:t>
            </w:r>
          </w:p>
          <w:p w:rsidR="00C43C3A" w:rsidRDefault="00C43C3A" w:rsidP="00E167A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43C3A" w:rsidRDefault="00C43C3A" w:rsidP="00E16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(Sexuell übertragbare Krankheiten)</w:t>
            </w:r>
          </w:p>
        </w:tc>
        <w:tc>
          <w:tcPr>
            <w:tcW w:w="0" w:type="auto"/>
          </w:tcPr>
          <w:p w:rsidR="00C43C3A" w:rsidRDefault="00C43C3A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Buch S. 202/ 203 (BZGA Broschüren)</w:t>
            </w:r>
          </w:p>
          <w:p w:rsidR="00C43C3A" w:rsidRDefault="00C43C3A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</w:p>
          <w:p w:rsidR="00C43C3A" w:rsidRDefault="00C43C3A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( Buch S. 206)</w:t>
            </w:r>
          </w:p>
          <w:p w:rsidR="00C43C3A" w:rsidRDefault="00C43C3A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</w:p>
          <w:p w:rsidR="00C43C3A" w:rsidRDefault="00C43C3A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Die Schülerinnen und Schüler…</w:t>
            </w:r>
          </w:p>
          <w:p w:rsidR="00C43C3A" w:rsidRDefault="00C43C3A" w:rsidP="00C43C3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entnehmen Sachtexten Informationen.</w:t>
            </w:r>
          </w:p>
          <w:p w:rsidR="00C43C3A" w:rsidRDefault="00C43C3A" w:rsidP="00C43C3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referieren über verschiedene Verhütungsmethoden.</w:t>
            </w:r>
          </w:p>
        </w:tc>
      </w:tr>
    </w:tbl>
    <w:p w:rsidR="00615E20" w:rsidRDefault="00615E20"/>
    <w:p w:rsidR="00615E20" w:rsidRDefault="00615E20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Schriftliche Arbeiten: </w:t>
      </w:r>
    </w:p>
    <w:p w:rsidR="00D57682" w:rsidRPr="009139E8" w:rsidRDefault="00D57682" w:rsidP="00D57682">
      <w:r>
        <w:t>1 Arbeit pro Halbjahr</w:t>
      </w:r>
    </w:p>
    <w:p w:rsidR="00D57682" w:rsidRDefault="00D57682" w:rsidP="00D57682">
      <w:r>
        <w:rPr>
          <w:rFonts w:cs="Arial"/>
          <w:szCs w:val="20"/>
        </w:rPr>
        <w:t>Gewichtung: 40% schriftlich; 60% mündlich und fachspezifisch</w:t>
      </w:r>
    </w:p>
    <w:p w:rsidR="00615E20" w:rsidRDefault="00615E20" w:rsidP="00D57682"/>
    <w:sectPr w:rsidR="00615E20" w:rsidSect="0051210E">
      <w:footerReference w:type="even" r:id="rId7"/>
      <w:footerReference w:type="default" r:id="rId8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B7" w:rsidRDefault="00EB21B7">
      <w:r>
        <w:separator/>
      </w:r>
    </w:p>
  </w:endnote>
  <w:endnote w:type="continuationSeparator" w:id="0">
    <w:p w:rsidR="00EB21B7" w:rsidRDefault="00EB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20" w:rsidRDefault="00E664A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15E2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20" w:rsidRDefault="00615E20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20" w:rsidRDefault="00E664A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15E2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62D1">
      <w:rPr>
        <w:rStyle w:val="Seitenzahl"/>
        <w:noProof/>
      </w:rPr>
      <w:t>1</w:t>
    </w:r>
    <w:r>
      <w:rPr>
        <w:rStyle w:val="Seitenzahl"/>
      </w:rPr>
      <w:fldChar w:fldCharType="end"/>
    </w:r>
  </w:p>
  <w:p w:rsidR="00615E20" w:rsidRDefault="00615E20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B7" w:rsidRDefault="00EB21B7">
      <w:r>
        <w:separator/>
      </w:r>
    </w:p>
  </w:footnote>
  <w:footnote w:type="continuationSeparator" w:id="0">
    <w:p w:rsidR="00EB21B7" w:rsidRDefault="00EB2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A96"/>
    <w:multiLevelType w:val="hybridMultilevel"/>
    <w:tmpl w:val="292CC9C0"/>
    <w:lvl w:ilvl="0" w:tplc="1070ECB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7299"/>
    <w:multiLevelType w:val="hybridMultilevel"/>
    <w:tmpl w:val="AF74A540"/>
    <w:lvl w:ilvl="0" w:tplc="252EA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070DA">
      <w:numFmt w:val="none"/>
      <w:lvlText w:val=""/>
      <w:lvlJc w:val="left"/>
      <w:pPr>
        <w:tabs>
          <w:tab w:val="num" w:pos="360"/>
        </w:tabs>
      </w:pPr>
    </w:lvl>
    <w:lvl w:ilvl="2" w:tplc="C5304620">
      <w:numFmt w:val="none"/>
      <w:lvlText w:val=""/>
      <w:lvlJc w:val="left"/>
      <w:pPr>
        <w:tabs>
          <w:tab w:val="num" w:pos="360"/>
        </w:tabs>
      </w:pPr>
    </w:lvl>
    <w:lvl w:ilvl="3" w:tplc="AD9A6EB8">
      <w:numFmt w:val="none"/>
      <w:lvlText w:val=""/>
      <w:lvlJc w:val="left"/>
      <w:pPr>
        <w:tabs>
          <w:tab w:val="num" w:pos="360"/>
        </w:tabs>
      </w:pPr>
    </w:lvl>
    <w:lvl w:ilvl="4" w:tplc="FA984E4E">
      <w:numFmt w:val="none"/>
      <w:lvlText w:val=""/>
      <w:lvlJc w:val="left"/>
      <w:pPr>
        <w:tabs>
          <w:tab w:val="num" w:pos="360"/>
        </w:tabs>
      </w:pPr>
    </w:lvl>
    <w:lvl w:ilvl="5" w:tplc="9EC8F0AC">
      <w:numFmt w:val="none"/>
      <w:lvlText w:val=""/>
      <w:lvlJc w:val="left"/>
      <w:pPr>
        <w:tabs>
          <w:tab w:val="num" w:pos="360"/>
        </w:tabs>
      </w:pPr>
    </w:lvl>
    <w:lvl w:ilvl="6" w:tplc="B03C6C1E">
      <w:numFmt w:val="none"/>
      <w:lvlText w:val=""/>
      <w:lvlJc w:val="left"/>
      <w:pPr>
        <w:tabs>
          <w:tab w:val="num" w:pos="360"/>
        </w:tabs>
      </w:pPr>
    </w:lvl>
    <w:lvl w:ilvl="7" w:tplc="3D0EC8D4">
      <w:numFmt w:val="none"/>
      <w:lvlText w:val=""/>
      <w:lvlJc w:val="left"/>
      <w:pPr>
        <w:tabs>
          <w:tab w:val="num" w:pos="360"/>
        </w:tabs>
      </w:pPr>
    </w:lvl>
    <w:lvl w:ilvl="8" w:tplc="F838FD3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B97704"/>
    <w:multiLevelType w:val="hybridMultilevel"/>
    <w:tmpl w:val="401E2AA4"/>
    <w:lvl w:ilvl="0" w:tplc="0407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316402F7"/>
    <w:multiLevelType w:val="hybridMultilevel"/>
    <w:tmpl w:val="FF12048A"/>
    <w:lvl w:ilvl="0" w:tplc="1070ECB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45D5F"/>
    <w:multiLevelType w:val="hybridMultilevel"/>
    <w:tmpl w:val="A7CA75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33BF8"/>
    <w:multiLevelType w:val="hybridMultilevel"/>
    <w:tmpl w:val="D5EE860A"/>
    <w:lvl w:ilvl="0" w:tplc="3E0247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C6C6B"/>
    <w:multiLevelType w:val="hybridMultilevel"/>
    <w:tmpl w:val="182CBBBA"/>
    <w:lvl w:ilvl="0" w:tplc="0407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7">
    <w:nsid w:val="42EE564A"/>
    <w:multiLevelType w:val="hybridMultilevel"/>
    <w:tmpl w:val="2822E6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F97C62"/>
    <w:multiLevelType w:val="hybridMultilevel"/>
    <w:tmpl w:val="0CBE2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573B7"/>
    <w:multiLevelType w:val="hybridMultilevel"/>
    <w:tmpl w:val="FC0628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A67ABC"/>
    <w:multiLevelType w:val="hybridMultilevel"/>
    <w:tmpl w:val="8BD01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40693"/>
    <w:multiLevelType w:val="hybridMultilevel"/>
    <w:tmpl w:val="27A661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97F36"/>
    <w:multiLevelType w:val="multilevel"/>
    <w:tmpl w:val="120E263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5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0C"/>
    <w:rsid w:val="00157177"/>
    <w:rsid w:val="00184F0E"/>
    <w:rsid w:val="001A4646"/>
    <w:rsid w:val="001D2708"/>
    <w:rsid w:val="00255004"/>
    <w:rsid w:val="00256D07"/>
    <w:rsid w:val="0027790C"/>
    <w:rsid w:val="002E71D9"/>
    <w:rsid w:val="00422745"/>
    <w:rsid w:val="00427909"/>
    <w:rsid w:val="004A4149"/>
    <w:rsid w:val="004D2508"/>
    <w:rsid w:val="0051210E"/>
    <w:rsid w:val="005733D6"/>
    <w:rsid w:val="005E6C8E"/>
    <w:rsid w:val="00615E20"/>
    <w:rsid w:val="00632251"/>
    <w:rsid w:val="006A195A"/>
    <w:rsid w:val="006D45B9"/>
    <w:rsid w:val="006E69E7"/>
    <w:rsid w:val="00777F8B"/>
    <w:rsid w:val="00780048"/>
    <w:rsid w:val="007823F5"/>
    <w:rsid w:val="007D4568"/>
    <w:rsid w:val="007E2F48"/>
    <w:rsid w:val="00822D07"/>
    <w:rsid w:val="008A2210"/>
    <w:rsid w:val="008C1DCD"/>
    <w:rsid w:val="009156DF"/>
    <w:rsid w:val="009C0F39"/>
    <w:rsid w:val="009C1C83"/>
    <w:rsid w:val="009F17BE"/>
    <w:rsid w:val="00A6500C"/>
    <w:rsid w:val="00A828A4"/>
    <w:rsid w:val="00AB62D1"/>
    <w:rsid w:val="00AD5ED9"/>
    <w:rsid w:val="00B05FFB"/>
    <w:rsid w:val="00B358BC"/>
    <w:rsid w:val="00BF7692"/>
    <w:rsid w:val="00C016D0"/>
    <w:rsid w:val="00C43C3A"/>
    <w:rsid w:val="00C536DE"/>
    <w:rsid w:val="00C85E48"/>
    <w:rsid w:val="00D054FC"/>
    <w:rsid w:val="00D57682"/>
    <w:rsid w:val="00D65DE9"/>
    <w:rsid w:val="00DC09C8"/>
    <w:rsid w:val="00E167A6"/>
    <w:rsid w:val="00E664A5"/>
    <w:rsid w:val="00E672E4"/>
    <w:rsid w:val="00E957A2"/>
    <w:rsid w:val="00EB21B7"/>
    <w:rsid w:val="00F25942"/>
    <w:rsid w:val="00F52A53"/>
    <w:rsid w:val="00F63099"/>
    <w:rsid w:val="00FC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210E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51210E"/>
    <w:pPr>
      <w:keepNext/>
      <w:jc w:val="center"/>
      <w:outlineLvl w:val="1"/>
    </w:pPr>
    <w:rPr>
      <w:rFonts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51210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51210E"/>
  </w:style>
  <w:style w:type="paragraph" w:styleId="Textkrper">
    <w:name w:val="Body Text"/>
    <w:basedOn w:val="Standard"/>
    <w:semiHidden/>
    <w:rsid w:val="0051210E"/>
    <w:pPr>
      <w:autoSpaceDE w:val="0"/>
      <w:autoSpaceDN w:val="0"/>
      <w:adjustRightInd w:val="0"/>
    </w:pPr>
    <w:rPr>
      <w:rFonts w:ascii="Helvetica" w:hAnsi="Helvetica"/>
      <w:color w:val="000000"/>
      <w:szCs w:val="20"/>
    </w:rPr>
  </w:style>
  <w:style w:type="paragraph" w:styleId="Textkrper2">
    <w:name w:val="Body Text 2"/>
    <w:basedOn w:val="Standard"/>
    <w:semiHidden/>
    <w:rsid w:val="0051210E"/>
    <w:rPr>
      <w:i/>
      <w:szCs w:val="22"/>
    </w:rPr>
  </w:style>
  <w:style w:type="paragraph" w:styleId="Listenabsatz">
    <w:name w:val="List Paragraph"/>
    <w:basedOn w:val="Standard"/>
    <w:uiPriority w:val="34"/>
    <w:qFormat/>
    <w:rsid w:val="00256D07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KGS Sehnde Stoffverteilungsplan Politik-Wirtschaft, </vt:lpstr>
    </vt:vector>
  </TitlesOfParts>
  <Company>KGS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KGS Sehnde Stoffverteilungsplan Politik-Wirtschaft, </dc:title>
  <dc:subject/>
  <dc:creator>Glameyer</dc:creator>
  <cp:keywords/>
  <dc:description/>
  <cp:lastModifiedBy>Christina Petersen</cp:lastModifiedBy>
  <cp:revision>2</cp:revision>
  <cp:lastPrinted>2008-04-10T14:10:00Z</cp:lastPrinted>
  <dcterms:created xsi:type="dcterms:W3CDTF">2016-01-13T14:26:00Z</dcterms:created>
  <dcterms:modified xsi:type="dcterms:W3CDTF">2016-01-13T14:26:00Z</dcterms:modified>
</cp:coreProperties>
</file>